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C1" w:rsidRPr="001800C1" w:rsidRDefault="001800C1" w:rsidP="001800C1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:rsidR="001800C1" w:rsidRPr="001800C1" w:rsidRDefault="001800C1" w:rsidP="001800C1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рабочей программе по изобразительному искусству (ФГОС) </w:t>
      </w:r>
    </w:p>
    <w:p w:rsidR="001800C1" w:rsidRPr="001800C1" w:rsidRDefault="001800C1" w:rsidP="001800C1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класс.</w:t>
      </w:r>
    </w:p>
    <w:p w:rsidR="001800C1" w:rsidRPr="001800C1" w:rsidRDefault="001800C1" w:rsidP="00180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800C1" w:rsidRPr="001800C1" w:rsidRDefault="001800C1" w:rsidP="00180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800C1" w:rsidRPr="001800C1" w:rsidRDefault="001800C1" w:rsidP="0018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по предмету «Изобразительное искусство» для 5 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:rsidR="001800C1" w:rsidRPr="001800C1" w:rsidRDefault="001800C1" w:rsidP="0018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Он изучается 1 час в неделю, общий объем составляет 34 часа.</w:t>
      </w:r>
    </w:p>
    <w:p w:rsidR="001800C1" w:rsidRPr="001800C1" w:rsidRDefault="001800C1" w:rsidP="0018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предмета «Изобразительное искусство» структурировано как система тематических модулей. В учебный план 5 класса входит модуль «Декоративно-прикладное и народное искусство».</w:t>
      </w:r>
    </w:p>
    <w:p w:rsidR="001800C1" w:rsidRPr="001800C1" w:rsidRDefault="001800C1" w:rsidP="001800C1">
      <w:pPr>
        <w:widowControl w:val="0"/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font279"/>
          <w:iCs/>
          <w:kern w:val="1"/>
          <w:sz w:val="28"/>
          <w:szCs w:val="28"/>
          <w:lang w:eastAsia="ar-SA"/>
        </w:rPr>
      </w:pPr>
      <w:r w:rsidRPr="001800C1">
        <w:rPr>
          <w:rFonts w:ascii="Times New Roman" w:eastAsia="SimSun" w:hAnsi="Times New Roman" w:cs="font279"/>
          <w:iCs/>
          <w:kern w:val="1"/>
          <w:sz w:val="28"/>
          <w:szCs w:val="28"/>
          <w:lang w:eastAsia="ar-SA"/>
        </w:rPr>
        <w:t>Рабочая программа ориентирована  на использование учебно-методического комплекта:</w:t>
      </w:r>
      <w:bookmarkStart w:id="0" w:name="_GoBack"/>
      <w:bookmarkEnd w:id="0"/>
    </w:p>
    <w:p w:rsidR="001800C1" w:rsidRPr="001800C1" w:rsidRDefault="001800C1" w:rsidP="001800C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Учебник для 5 класса. Под. Ред. Б.М. Немецкого. – М. Просвещение, 2015 авторы: Горячева Н.А., Островская О.В. Декоративно-прикладное искусство в жизни человека.</w:t>
      </w:r>
    </w:p>
    <w:p w:rsidR="001800C1" w:rsidRPr="001800C1" w:rsidRDefault="001800C1" w:rsidP="001800C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00C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Целью</w:t>
      </w:r>
      <w:r w:rsidRPr="001800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изучения предмета в 5 классе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800C1" w:rsidRDefault="001800C1" w:rsidP="003D0A45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800C1" w:rsidRDefault="001800C1" w:rsidP="003D0A45">
      <w:pPr>
        <w:keepNext/>
        <w:keepLines/>
        <w:spacing w:after="0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1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34"/>
    <w:rsid w:val="001800C1"/>
    <w:rsid w:val="003D0A45"/>
    <w:rsid w:val="00943734"/>
    <w:rsid w:val="00C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dcterms:created xsi:type="dcterms:W3CDTF">2022-12-23T05:24:00Z</dcterms:created>
  <dcterms:modified xsi:type="dcterms:W3CDTF">2022-12-23T05:24:00Z</dcterms:modified>
</cp:coreProperties>
</file>